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5"/>
        <w:tblW w:w="8461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6"/>
        <w:gridCol w:w="8005"/>
      </w:tblGrid>
      <w:tr w14:paraId="6F3AB57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6" w:hRule="atLeast"/>
        </w:trPr>
        <w:tc>
          <w:tcPr>
            <w:tcW w:w="456" w:type="dxa"/>
            <w:noWrap w:val="0"/>
            <w:vAlign w:val="center"/>
          </w:tcPr>
          <w:p w14:paraId="196610EE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课题</w:t>
            </w:r>
          </w:p>
        </w:tc>
        <w:tc>
          <w:tcPr>
            <w:tcW w:w="8005" w:type="dxa"/>
            <w:noWrap w:val="0"/>
            <w:vAlign w:val="center"/>
          </w:tcPr>
          <w:p w14:paraId="6A8FD841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第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课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 xml:space="preserve"> 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活动：智能照明我搭建</w:t>
            </w:r>
            <w:r>
              <w:rPr>
                <w:rFonts w:hint="eastAsia" w:ascii="宋体" w:hAnsi="宋体" w:cs="宋体"/>
                <w:sz w:val="24"/>
                <w:szCs w:val="24"/>
                <w:lang w:val="en-US" w:eastAsia="zh-CN"/>
              </w:rPr>
              <w:t>》</w:t>
            </w:r>
          </w:p>
        </w:tc>
      </w:tr>
      <w:tr w14:paraId="6672D42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36BE480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学习目标</w:t>
            </w:r>
          </w:p>
        </w:tc>
        <w:tc>
          <w:tcPr>
            <w:tcW w:w="8005" w:type="dxa"/>
            <w:noWrap w:val="0"/>
            <w:vAlign w:val="center"/>
          </w:tcPr>
          <w:p w14:paraId="0E0B9EA8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0" w:name="_Toc24476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1.通过设计并搭建小型智能照明系统，理解其组成部分及其功能，结合生活实例说明智能照明的应用场景。</w:t>
            </w:r>
            <w:bookmarkEnd w:id="0"/>
          </w:p>
          <w:p w14:paraId="798AE6A5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bookmarkStart w:id="1" w:name="_Toc23249"/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2.通过分析智能照明系统的遥控功能，归纳系统的整体性、功能性与各模块的相关性，讨论技术应用中的社会责任。</w:t>
            </w:r>
            <w:bookmarkEnd w:id="1"/>
          </w:p>
          <w:p w14:paraId="1B9ABEDA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3.通过绘制智能照明系统的工作流程示意图，编写程序实现“输入（指令）—计算（逻辑判断）—输出（灯光控制）”的过程，掌握用计算思维解决实际问题的方法。</w:t>
            </w:r>
          </w:p>
        </w:tc>
      </w:tr>
      <w:tr w14:paraId="5FDBBEB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98" w:hRule="atLeast"/>
        </w:trPr>
        <w:tc>
          <w:tcPr>
            <w:tcW w:w="456" w:type="dxa"/>
            <w:noWrap w:val="0"/>
            <w:vAlign w:val="center"/>
          </w:tcPr>
          <w:p w14:paraId="10E93A68"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学习任务</w:t>
            </w:r>
          </w:p>
        </w:tc>
        <w:tc>
          <w:tcPr>
            <w:tcW w:w="8005" w:type="dxa"/>
            <w:noWrap w:val="0"/>
            <w:vAlign w:val="center"/>
          </w:tcPr>
          <w:p w14:paraId="238B3C2F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</w:t>
            </w:r>
            <w:r>
              <w:rPr>
                <w:rFonts w:hint="eastAsia" w:ascii="宋体" w:hAnsi="宋体" w:eastAsia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想一想</w:t>
            </w: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】</w:t>
            </w:r>
          </w:p>
          <w:p w14:paraId="2B215965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观察生活中的智能照明系统，了解它什么时候点亮，什么时候关闭或调节光线的亮度。如果我们要搭建的智能照明系统，它应该具有什么特点呢？</w:t>
            </w:r>
          </w:p>
          <w:p w14:paraId="15319096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19B66B8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C35F2B8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41C1C458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【查一查】</w:t>
            </w:r>
          </w:p>
          <w:p w14:paraId="684EAE56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前面我们学习了按键控灯、声控灯、光控灯，基于编程软件和主控板，我们还可以如何控制RGB灯呢？我们可以查询一下编程软件里还有哪些模块没有用到，也可以问一问人工智能语言大模型。通过查询，我们可以发现一些没有用到的控制方法，如表2.4.1所示。</w:t>
            </w:r>
          </w:p>
          <w:p w14:paraId="30ED8440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表2.4.1　RGB灯控制方式及描述</w:t>
            </w:r>
          </w:p>
          <w:tbl>
            <w:tblPr>
              <w:tblStyle w:val="6"/>
              <w:tblW w:w="0" w:type="auto"/>
              <w:tblInd w:w="0" w:type="dxa"/>
              <w:tblBorders>
                <w:top w:val="single" w:color="auto" w:sz="4" w:space="0"/>
                <w:left w:val="single" w:color="auto" w:sz="4" w:space="0"/>
                <w:bottom w:val="single" w:color="auto" w:sz="4" w:space="0"/>
                <w:right w:val="single" w:color="auto" w:sz="4" w:space="0"/>
                <w:insideH w:val="single" w:color="auto" w:sz="4" w:space="0"/>
                <w:insideV w:val="single" w:color="auto" w:sz="4" w:space="0"/>
              </w:tblBorders>
              <w:tblLayout w:type="autofit"/>
              <w:tblCellMar>
                <w:top w:w="0" w:type="dxa"/>
                <w:left w:w="108" w:type="dxa"/>
                <w:bottom w:w="0" w:type="dxa"/>
                <w:right w:w="108" w:type="dxa"/>
              </w:tblCellMar>
            </w:tblPr>
            <w:tblGrid>
              <w:gridCol w:w="2378"/>
              <w:gridCol w:w="5241"/>
            </w:tblGrid>
            <w:tr w14:paraId="340C6319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9" w:hRule="atLeast"/>
              </w:trPr>
              <w:tc>
                <w:tcPr>
                  <w:tcW w:w="2378" w:type="dxa"/>
                </w:tcPr>
                <w:p w14:paraId="39B7FC6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控制方式</w:t>
                  </w:r>
                </w:p>
              </w:tc>
              <w:tc>
                <w:tcPr>
                  <w:tcW w:w="5241" w:type="dxa"/>
                </w:tcPr>
                <w:p w14:paraId="59FFFE4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功能描述</w:t>
                  </w:r>
                </w:p>
              </w:tc>
            </w:tr>
            <w:tr w14:paraId="5B8D11C3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27" w:hRule="atLeast"/>
              </w:trPr>
              <w:tc>
                <w:tcPr>
                  <w:tcW w:w="2378" w:type="dxa"/>
                </w:tcPr>
                <w:p w14:paraId="39EE244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姿态感应控制</w:t>
                  </w:r>
                </w:p>
              </w:tc>
              <w:tc>
                <w:tcPr>
                  <w:tcW w:w="5241" w:type="dxa"/>
                </w:tcPr>
                <w:p w14:paraId="34FF6AD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利用主控板板载六轴加速度传感器实现</w:t>
                  </w:r>
                </w:p>
              </w:tc>
            </w:tr>
            <w:tr w14:paraId="2310CBA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77" w:hRule="atLeast"/>
              </w:trPr>
              <w:tc>
                <w:tcPr>
                  <w:tcW w:w="2378" w:type="dxa"/>
                </w:tcPr>
                <w:p w14:paraId="7A845DB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Wi-Fi控制</w:t>
                  </w:r>
                </w:p>
              </w:tc>
              <w:tc>
                <w:tcPr>
                  <w:tcW w:w="5241" w:type="dxa"/>
                </w:tcPr>
                <w:p w14:paraId="6C09B07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使用MQTT协议接收指令，实现远程控制</w:t>
                  </w:r>
                </w:p>
              </w:tc>
            </w:tr>
            <w:tr w14:paraId="45C8B9D4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69" w:hRule="atLeast"/>
              </w:trPr>
              <w:tc>
                <w:tcPr>
                  <w:tcW w:w="2378" w:type="dxa"/>
                </w:tcPr>
                <w:p w14:paraId="0797A05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“广播”控制</w:t>
                  </w:r>
                </w:p>
              </w:tc>
              <w:tc>
                <w:tcPr>
                  <w:tcW w:w="5241" w:type="dxa"/>
                </w:tcPr>
                <w:p w14:paraId="3E3B30D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主控板进行板与板间的信息传递</w:t>
                  </w:r>
                </w:p>
              </w:tc>
            </w:tr>
            <w:tr w14:paraId="2C58F151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39" w:hRule="atLeast"/>
              </w:trPr>
              <w:tc>
                <w:tcPr>
                  <w:tcW w:w="2378" w:type="dxa"/>
                </w:tcPr>
                <w:p w14:paraId="46539E9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5241" w:type="dxa"/>
                </w:tcPr>
                <w:p w14:paraId="6C31E7C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default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1FAB2CDC">
              <w:tblPrEx>
                <w:tblBorders>
                  <w:top w:val="single" w:color="auto" w:sz="4" w:space="0"/>
                  <w:left w:val="single" w:color="auto" w:sz="4" w:space="0"/>
                  <w:bottom w:val="single" w:color="auto" w:sz="4" w:space="0"/>
                  <w:right w:val="single" w:color="auto" w:sz="4" w:space="0"/>
                  <w:insideH w:val="single" w:color="auto" w:sz="4" w:space="0"/>
                  <w:insideV w:val="single" w:color="auto" w:sz="4" w:space="0"/>
                </w:tblBorders>
                <w:tblCellMar>
                  <w:top w:w="0" w:type="dxa"/>
                  <w:left w:w="108" w:type="dxa"/>
                  <w:bottom w:w="0" w:type="dxa"/>
                  <w:right w:w="108" w:type="dxa"/>
                </w:tblCellMar>
              </w:tblPrEx>
              <w:trPr>
                <w:trHeight w:val="446" w:hRule="atLeast"/>
              </w:trPr>
              <w:tc>
                <w:tcPr>
                  <w:tcW w:w="2378" w:type="dxa"/>
                </w:tcPr>
                <w:p w14:paraId="2BF79892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  <w:tc>
                <w:tcPr>
                  <w:tcW w:w="5241" w:type="dxa"/>
                </w:tcPr>
                <w:p w14:paraId="1F0EBD18">
                  <w:pPr>
                    <w:keepNext w:val="0"/>
                    <w:keepLines w:val="0"/>
                    <w:pageBreakBefore w:val="0"/>
                    <w:widowControl w:val="0"/>
                    <w:numPr>
                      <w:ilvl w:val="0"/>
                      <w:numId w:val="0"/>
                    </w:numPr>
                    <w:suppressLineNumbers w:val="0"/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before="0" w:beforeAutospacing="0" w:after="0" w:afterAutospacing="0" w:line="360" w:lineRule="auto"/>
                    <w:ind w:left="0" w:right="0"/>
                    <w:jc w:val="center"/>
                    <w:textAlignment w:val="auto"/>
                    <w:rPr>
                      <w:rFonts w:hint="default" w:ascii="仿宋" w:hAnsi="仿宋" w:eastAsia="仿宋" w:cs="仿宋"/>
                      <w:color w:val="000000"/>
                      <w:sz w:val="24"/>
                      <w:szCs w:val="24"/>
                      <w:vertAlign w:val="baseline"/>
                      <w:lang w:val="en-US" w:eastAsia="zh-CN"/>
                    </w:rPr>
                  </w:pPr>
                </w:p>
              </w:tc>
            </w:tr>
          </w:tbl>
          <w:p w14:paraId="2A337402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F6E9E1E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【读一读】</w:t>
            </w:r>
          </w:p>
          <w:p w14:paraId="71DC323D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小清想学习关于“无线广播”指令模块的知识，并用于灯的控制，从编程平台看到了图2.4.2所示程序，并思考：</w:t>
            </w:r>
          </w:p>
          <w:p w14:paraId="705E36D5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1.触发“发送广播”的输入指令是什么？</w:t>
            </w:r>
          </w:p>
          <w:p w14:paraId="67A33FC3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2.对“发送端”和“接收端”通讯的要求是什么？</w:t>
            </w:r>
          </w:p>
          <w:p w14:paraId="13719062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3.利用“无线广播”指令模块实现对灯的控制，需要注意什么？</w:t>
            </w:r>
          </w:p>
          <w:p w14:paraId="6243EBFD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5DDF237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【议一议】</w:t>
            </w:r>
          </w:p>
          <w:tbl>
            <w:tblPr>
              <w:tblStyle w:val="10"/>
              <w:tblpPr w:leftFromText="180" w:rightFromText="180" w:vertAnchor="text" w:horzAnchor="page" w:tblpX="82" w:tblpY="1437"/>
              <w:tblOverlap w:val="never"/>
              <w:tblW w:w="7246" w:type="dxa"/>
              <w:tblInd w:w="0" w:type="dxa"/>
              <w:tblBorders>
                <w:top w:val="single" w:color="0D94CB" w:sz="2" w:space="0"/>
                <w:left w:val="single" w:color="0D94CB" w:sz="2" w:space="0"/>
                <w:bottom w:val="single" w:color="0D94CB" w:sz="2" w:space="0"/>
                <w:right w:val="single" w:color="0D94CB" w:sz="2" w:space="0"/>
                <w:insideH w:val="single" w:color="0D94CB" w:sz="2" w:space="0"/>
                <w:insideV w:val="single" w:color="0D94CB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2352"/>
              <w:gridCol w:w="4894"/>
            </w:tblGrid>
            <w:tr w14:paraId="19D3725A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382" w:hRule="atLeast"/>
              </w:trPr>
              <w:tc>
                <w:tcPr>
                  <w:tcW w:w="2352" w:type="dxa"/>
                  <w:tcBorders>
                    <w:top w:val="single" w:color="0D94CB" w:sz="6" w:space="0"/>
                    <w:left w:val="single" w:color="0D94CB" w:sz="6" w:space="0"/>
                  </w:tcBorders>
                  <w:shd w:val="clear" w:color="auto" w:fill="CCECFB"/>
                  <w:vAlign w:val="top"/>
                </w:tcPr>
                <w:p w14:paraId="6A5A740B">
                  <w:pPr>
                    <w:pStyle w:val="9"/>
                    <w:spacing w:before="71" w:line="191" w:lineRule="auto"/>
                    <w:ind w:left="958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名称</w:t>
                  </w:r>
                </w:p>
              </w:tc>
              <w:tc>
                <w:tcPr>
                  <w:tcW w:w="4894" w:type="dxa"/>
                  <w:tcBorders>
                    <w:top w:val="single" w:color="0D94CB" w:sz="6" w:space="0"/>
                    <w:right w:val="single" w:color="0D94CB" w:sz="6" w:space="0"/>
                  </w:tcBorders>
                  <w:vAlign w:val="top"/>
                </w:tcPr>
                <w:p w14:paraId="5F8860A9">
                  <w:pPr>
                    <w:pStyle w:val="9"/>
                    <w:spacing w:before="73" w:line="190" w:lineRule="auto"/>
                    <w:ind w:left="122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基于——控制的智能照明系统</w:t>
                  </w:r>
                </w:p>
              </w:tc>
            </w:tr>
            <w:tr w14:paraId="4AF6DD77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14" w:hRule="atLeast"/>
              </w:trPr>
              <w:tc>
                <w:tcPr>
                  <w:tcW w:w="2352" w:type="dxa"/>
                  <w:tcBorders>
                    <w:left w:val="single" w:color="0D94CB" w:sz="6" w:space="0"/>
                  </w:tcBorders>
                  <w:shd w:val="clear" w:color="auto" w:fill="CCECFB"/>
                  <w:vAlign w:val="top"/>
                </w:tcPr>
                <w:p w14:paraId="1CFA9C0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7719BE9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设计者</w:t>
                  </w:r>
                </w:p>
              </w:tc>
              <w:tc>
                <w:tcPr>
                  <w:tcW w:w="4894" w:type="dxa"/>
                  <w:tcBorders>
                    <w:right w:val="single" w:color="0D94CB" w:sz="6" w:space="0"/>
                  </w:tcBorders>
                  <w:vAlign w:val="top"/>
                </w:tcPr>
                <w:p w14:paraId="4AD09CC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5C571ADD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14" w:hRule="atLeast"/>
              </w:trPr>
              <w:tc>
                <w:tcPr>
                  <w:tcW w:w="2352" w:type="dxa"/>
                  <w:vMerge w:val="restart"/>
                  <w:tcBorders>
                    <w:left w:val="single" w:color="0D94CB" w:sz="6" w:space="0"/>
                    <w:bottom w:val="nil"/>
                  </w:tcBorders>
                  <w:shd w:val="clear" w:color="auto" w:fill="CCECFB"/>
                  <w:vAlign w:val="top"/>
                </w:tcPr>
                <w:p w14:paraId="7E85460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0C58067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06834C7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功能描述</w:t>
                  </w:r>
                </w:p>
              </w:tc>
              <w:tc>
                <w:tcPr>
                  <w:tcW w:w="4894" w:type="dxa"/>
                  <w:tcBorders>
                    <w:right w:val="single" w:color="0D94CB" w:sz="6" w:space="0"/>
                  </w:tcBorders>
                  <w:vAlign w:val="top"/>
                </w:tcPr>
                <w:p w14:paraId="7F8885B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发送端：</w:t>
                  </w:r>
                </w:p>
              </w:tc>
            </w:tr>
            <w:tr w14:paraId="20629887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14" w:hRule="atLeast"/>
              </w:trPr>
              <w:tc>
                <w:tcPr>
                  <w:tcW w:w="2352" w:type="dxa"/>
                  <w:vMerge w:val="continue"/>
                  <w:tcBorders>
                    <w:top w:val="nil"/>
                    <w:left w:val="single" w:color="0D94CB" w:sz="6" w:space="0"/>
                  </w:tcBorders>
                  <w:vAlign w:val="top"/>
                </w:tcPr>
                <w:p w14:paraId="3B87186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4894" w:type="dxa"/>
                  <w:tcBorders>
                    <w:right w:val="single" w:color="0D94CB" w:sz="6" w:space="0"/>
                  </w:tcBorders>
                  <w:vAlign w:val="top"/>
                </w:tcPr>
                <w:p w14:paraId="5431759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接收端：</w:t>
                  </w:r>
                </w:p>
              </w:tc>
            </w:tr>
            <w:tr w14:paraId="5E7B044E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14" w:hRule="atLeast"/>
              </w:trPr>
              <w:tc>
                <w:tcPr>
                  <w:tcW w:w="2352" w:type="dxa"/>
                  <w:tcBorders>
                    <w:left w:val="single" w:color="0D94CB" w:sz="6" w:space="0"/>
                  </w:tcBorders>
                  <w:shd w:val="clear" w:color="auto" w:fill="CCECFB"/>
                  <w:vAlign w:val="top"/>
                </w:tcPr>
                <w:p w14:paraId="3ABB4426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77A9007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使用到的主控板数量</w:t>
                  </w:r>
                </w:p>
              </w:tc>
              <w:tc>
                <w:tcPr>
                  <w:tcW w:w="4894" w:type="dxa"/>
                  <w:tcBorders>
                    <w:right w:val="single" w:color="0D94CB" w:sz="6" w:space="0"/>
                  </w:tcBorders>
                  <w:vAlign w:val="top"/>
                </w:tcPr>
                <w:p w14:paraId="273F7FD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  <w:tr w14:paraId="15388137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1322" w:hRule="atLeast"/>
              </w:trPr>
              <w:tc>
                <w:tcPr>
                  <w:tcW w:w="2352" w:type="dxa"/>
                  <w:tcBorders>
                    <w:left w:val="single" w:color="0D94CB" w:sz="6" w:space="0"/>
                    <w:bottom w:val="single" w:color="0D94CB" w:sz="6" w:space="0"/>
                  </w:tcBorders>
                  <w:shd w:val="clear" w:color="auto" w:fill="CCECFB"/>
                  <w:vAlign w:val="top"/>
                </w:tcPr>
                <w:p w14:paraId="54326D7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  <w:p w14:paraId="3C5D5A0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工作流程示意图</w:t>
                  </w:r>
                </w:p>
              </w:tc>
              <w:tc>
                <w:tcPr>
                  <w:tcW w:w="4894" w:type="dxa"/>
                  <w:tcBorders>
                    <w:bottom w:val="single" w:color="0D94CB" w:sz="6" w:space="0"/>
                    <w:right w:val="single" w:color="0D94CB" w:sz="6" w:space="0"/>
                  </w:tcBorders>
                  <w:vAlign w:val="top"/>
                </w:tcPr>
                <w:p w14:paraId="5EA29BAA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center"/>
                    <w:textAlignment w:val="auto"/>
                    <w:rPr>
                      <w:rFonts w:hint="eastAsia" w:ascii="宋体" w:hAnsi="宋体" w:eastAsia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</w:tr>
          </w:tbl>
          <w:p w14:paraId="598D02D4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 xml:space="preserve">  请小组的同学们展开讨论，行动起来，一起来设计自己小组的智能照明系统！</w:t>
            </w:r>
          </w:p>
          <w:p w14:paraId="7EB1A92C">
            <w:pPr>
              <w:pStyle w:val="3"/>
              <w:spacing w:before="145" w:line="241" w:lineRule="auto"/>
              <w:jc w:val="center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表 2.4.2  我的智能照明系统</w:t>
            </w:r>
          </w:p>
          <w:p w14:paraId="1ECA9735">
            <w:pPr>
              <w:pStyle w:val="3"/>
              <w:spacing w:before="145" w:line="241" w:lineRule="auto"/>
              <w:jc w:val="both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E64A766">
            <w:pP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36AD47B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34FF114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7A85513B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7A4495D3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42FE313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8E89A7B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107B7C8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02E85EF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1F6EE21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AFEF4C2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FD0A4BE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6123802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91431BB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30B6FC40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03E699EA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4333E1A6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1EBF399E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FC432D9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540E405E">
            <w:pP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</w:p>
          <w:p w14:paraId="2A599516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381A76FE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037E2D8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57F9CA85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0318FA04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【做一做】</w:t>
            </w:r>
          </w:p>
          <w:p w14:paraId="3564D5C7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请依照本小组的工作流程示意图，编写程序，以实现相应的功能，体 验控制效果。这里我们分享一下小清的小组编写的示例程序（图 2.4.3 和 图 2.4.4 ）。</w:t>
            </w:r>
          </w:p>
          <w:p w14:paraId="3C9818B7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</w:pPr>
            <w:r>
              <w:drawing>
                <wp:inline distT="0" distB="0" distL="114300" distR="114300">
                  <wp:extent cx="2715260" cy="1824355"/>
                  <wp:effectExtent l="0" t="0" r="12700" b="4445"/>
                  <wp:docPr id="1176" name="IM 117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6" name="IM 1176"/>
                          <pic:cNvPicPr/>
                        </pic:nvPicPr>
                        <pic:blipFill>
                          <a:blip r:embed="rId4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715260" cy="182435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EDC697A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图 2.4.3    小清的小组编写的发送端示例程序</w:t>
            </w:r>
          </w:p>
          <w:p w14:paraId="0A31FC72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/>
                <w:lang w:val="en-US" w:eastAsia="zh-CN"/>
              </w:rPr>
            </w:pPr>
            <w:r>
              <w:drawing>
                <wp:inline distT="0" distB="0" distL="114300" distR="114300">
                  <wp:extent cx="2913380" cy="2153920"/>
                  <wp:effectExtent l="0" t="0" r="12700" b="10160"/>
                  <wp:docPr id="1178" name="IM 1178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78" name="IM 1178"/>
                          <pic:cNvPicPr/>
                        </pic:nvPicPr>
                        <pic:blipFill>
                          <a:blip r:embed="rId5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913380" cy="21539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40C50E2C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center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eastAsia="宋体" w:cs="宋体"/>
                <w:kern w:val="2"/>
                <w:sz w:val="24"/>
                <w:szCs w:val="24"/>
                <w:lang w:val="en-US" w:eastAsia="zh-CN" w:bidi="ar-SA"/>
              </w:rPr>
              <w:t>图 2.4.4    小清的小组编写的接收端示例程序</w:t>
            </w:r>
          </w:p>
          <w:p w14:paraId="75869B57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E73FCAD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2AA02515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1E8F2474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</w:p>
          <w:p w14:paraId="60B1BC00">
            <w:pPr>
              <w:keepNext w:val="0"/>
              <w:keepLines w:val="0"/>
              <w:pageBreakBefore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jc w:val="left"/>
              <w:textAlignment w:val="auto"/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</w:pPr>
            <w:bookmarkStart w:id="2" w:name="_GoBack"/>
            <w:bookmarkEnd w:id="2"/>
            <w:r>
              <w:rPr>
                <w:rFonts w:hint="eastAsia" w:ascii="宋体" w:hAnsi="宋体" w:cs="宋体"/>
                <w:b/>
                <w:bCs/>
                <w:kern w:val="2"/>
                <w:sz w:val="24"/>
                <w:szCs w:val="24"/>
                <w:lang w:val="en-US" w:eastAsia="zh-CN" w:bidi="ar-SA"/>
              </w:rPr>
              <w:t>【评一评】</w:t>
            </w:r>
          </w:p>
          <w:p w14:paraId="58C631B6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同学们，在本课的学习中，我们综合运用编程软件功能模块和主控 板设计出了智能照明系统。</w:t>
            </w:r>
          </w:p>
          <w:p w14:paraId="5AC23706">
            <w:pPr>
              <w:keepNext w:val="0"/>
              <w:keepLines w:val="0"/>
              <w:pageBreakBefore w:val="0"/>
              <w:widowControl w:val="0"/>
              <w:tabs>
                <w:tab w:val="left" w:pos="6789"/>
              </w:tabs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firstLine="480" w:firstLineChars="200"/>
              <w:jc w:val="left"/>
              <w:textAlignment w:val="auto"/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</w:pPr>
            <w:r>
              <w:rPr>
                <w:rFonts w:hint="eastAsia" w:ascii="宋体" w:hAnsi="宋体" w:cs="宋体"/>
                <w:kern w:val="2"/>
                <w:sz w:val="24"/>
                <w:szCs w:val="24"/>
                <w:lang w:val="en-US" w:eastAsia="zh-CN" w:bidi="ar-SA"/>
              </w:rPr>
              <w:t>请根据表 2.4.3，对设计的智能照明系统的效果进行评价，并在反思 中不断成长与进步吧！</w:t>
            </w:r>
          </w:p>
          <w:p w14:paraId="4A685107">
            <w:pPr>
              <w:spacing w:before="19" w:line="242" w:lineRule="auto"/>
              <w:ind w:left="2867"/>
              <w:rPr>
                <w:rFonts w:ascii="黑体" w:hAnsi="黑体" w:eastAsia="黑体" w:cs="黑体"/>
                <w:sz w:val="22"/>
                <w:szCs w:val="22"/>
              </w:rPr>
            </w:pPr>
            <w:r>
              <w:rPr>
                <w:rFonts w:hint="default" w:ascii="宋体" w:hAnsi="宋体" w:cs="宋体"/>
                <w:kern w:val="2"/>
                <w:sz w:val="24"/>
                <w:szCs w:val="24"/>
                <w:lang w:val="en-US" w:eastAsia="zh-CN" w:bidi="ar-SA"/>
              </w:rPr>
              <w:t>表 2.4.3  评价表</w:t>
            </w:r>
          </w:p>
          <w:tbl>
            <w:tblPr>
              <w:tblStyle w:val="10"/>
              <w:tblW w:w="7307" w:type="dxa"/>
              <w:tblInd w:w="27" w:type="dxa"/>
              <w:tblBorders>
                <w:top w:val="single" w:color="0D94CB" w:sz="2" w:space="0"/>
                <w:left w:val="single" w:color="0D94CB" w:sz="2" w:space="0"/>
                <w:bottom w:val="single" w:color="0D94CB" w:sz="2" w:space="0"/>
                <w:right w:val="single" w:color="0D94CB" w:sz="2" w:space="0"/>
                <w:insideH w:val="single" w:color="0D94CB" w:sz="2" w:space="0"/>
                <w:insideV w:val="single" w:color="0D94CB" w:sz="2" w:space="0"/>
              </w:tblBorders>
              <w:tblLayout w:type="autofit"/>
              <w:tblCellMar>
                <w:top w:w="0" w:type="dxa"/>
                <w:left w:w="0" w:type="dxa"/>
                <w:bottom w:w="0" w:type="dxa"/>
                <w:right w:w="0" w:type="dxa"/>
              </w:tblCellMar>
            </w:tblPr>
            <w:tblGrid>
              <w:gridCol w:w="1466"/>
              <w:gridCol w:w="1458"/>
              <w:gridCol w:w="1458"/>
              <w:gridCol w:w="1458"/>
              <w:gridCol w:w="1467"/>
            </w:tblGrid>
            <w:tr w14:paraId="7C6828E5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4" w:hRule="atLeast"/>
              </w:trPr>
              <w:tc>
                <w:tcPr>
                  <w:tcW w:w="1466" w:type="dxa"/>
                  <w:tcBorders>
                    <w:top w:val="single" w:color="0D94CB" w:sz="6" w:space="0"/>
                    <w:left w:val="single" w:color="0D94CB" w:sz="6" w:space="0"/>
                  </w:tcBorders>
                  <w:shd w:val="clear" w:color="auto" w:fill="CCECFB"/>
                  <w:vAlign w:val="top"/>
                </w:tcPr>
                <w:p w14:paraId="18370C5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内容</w:t>
                  </w:r>
                </w:p>
              </w:tc>
              <w:tc>
                <w:tcPr>
                  <w:tcW w:w="1458" w:type="dxa"/>
                  <w:tcBorders>
                    <w:top w:val="single" w:color="0D94CB" w:sz="6" w:space="0"/>
                  </w:tcBorders>
                  <w:shd w:val="clear" w:color="auto" w:fill="CCECFB"/>
                  <w:vAlign w:val="top"/>
                </w:tcPr>
                <w:p w14:paraId="3E96E451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遇到问题</w:t>
                  </w:r>
                </w:p>
              </w:tc>
              <w:tc>
                <w:tcPr>
                  <w:tcW w:w="1458" w:type="dxa"/>
                  <w:tcBorders>
                    <w:top w:val="single" w:color="0D94CB" w:sz="6" w:space="0"/>
                  </w:tcBorders>
                  <w:shd w:val="clear" w:color="auto" w:fill="CCECFB"/>
                  <w:vAlign w:val="top"/>
                </w:tcPr>
                <w:p w14:paraId="1E890667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解决方法</w:t>
                  </w:r>
                </w:p>
              </w:tc>
              <w:tc>
                <w:tcPr>
                  <w:tcW w:w="1458" w:type="dxa"/>
                  <w:tcBorders>
                    <w:top w:val="single" w:color="0D94CB" w:sz="6" w:space="0"/>
                  </w:tcBorders>
                  <w:shd w:val="clear" w:color="auto" w:fill="CCECFB"/>
                  <w:vAlign w:val="top"/>
                </w:tcPr>
                <w:p w14:paraId="3ED678A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感悟收获</w:t>
                  </w:r>
                </w:p>
              </w:tc>
              <w:tc>
                <w:tcPr>
                  <w:tcW w:w="1467" w:type="dxa"/>
                  <w:tcBorders>
                    <w:top w:val="single" w:color="0D94CB" w:sz="6" w:space="0"/>
                    <w:right w:val="single" w:color="0D94CB" w:sz="6" w:space="0"/>
                  </w:tcBorders>
                  <w:shd w:val="clear" w:color="auto" w:fill="CCECFB"/>
                  <w:vAlign w:val="top"/>
                </w:tcPr>
                <w:p w14:paraId="3F7D37CC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总体评价</w:t>
                  </w:r>
                </w:p>
              </w:tc>
            </w:tr>
            <w:tr w14:paraId="390F534C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6" w:hRule="atLeast"/>
              </w:trPr>
              <w:tc>
                <w:tcPr>
                  <w:tcW w:w="1466" w:type="dxa"/>
                  <w:tcBorders>
                    <w:left w:val="single" w:color="0D94CB" w:sz="6" w:space="0"/>
                  </w:tcBorders>
                  <w:shd w:val="clear" w:color="auto" w:fill="FFFFFF"/>
                  <w:vAlign w:val="top"/>
                </w:tcPr>
                <w:p w14:paraId="4BC2DFC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想一想</w:t>
                  </w: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41D35F1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6702C92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375A8412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67" w:type="dxa"/>
                  <w:tcBorders>
                    <w:right w:val="single" w:color="0D94CB" w:sz="6" w:space="0"/>
                  </w:tcBorders>
                  <w:shd w:val="clear" w:color="auto" w:fill="FFFFFF"/>
                  <w:vAlign w:val="top"/>
                </w:tcPr>
                <w:p w14:paraId="179982E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 w14:paraId="1F6D7893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6" w:hRule="atLeast"/>
              </w:trPr>
              <w:tc>
                <w:tcPr>
                  <w:tcW w:w="1466" w:type="dxa"/>
                  <w:tcBorders>
                    <w:left w:val="single" w:color="0D94CB" w:sz="6" w:space="0"/>
                  </w:tcBorders>
                  <w:shd w:val="clear" w:color="auto" w:fill="FFFFFF"/>
                  <w:vAlign w:val="top"/>
                </w:tcPr>
                <w:p w14:paraId="6A36C67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查一查</w:t>
                  </w: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3871AE00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2037745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61EEB9C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67" w:type="dxa"/>
                  <w:tcBorders>
                    <w:right w:val="single" w:color="0D94CB" w:sz="6" w:space="0"/>
                  </w:tcBorders>
                  <w:shd w:val="clear" w:color="auto" w:fill="FFFFFF"/>
                  <w:vAlign w:val="top"/>
                </w:tcPr>
                <w:p w14:paraId="2EDF1F1E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 w14:paraId="49ED5C1A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6" w:hRule="atLeast"/>
              </w:trPr>
              <w:tc>
                <w:tcPr>
                  <w:tcW w:w="1466" w:type="dxa"/>
                  <w:tcBorders>
                    <w:left w:val="single" w:color="0D94CB" w:sz="6" w:space="0"/>
                  </w:tcBorders>
                  <w:shd w:val="clear" w:color="auto" w:fill="FFFFFF"/>
                  <w:vAlign w:val="top"/>
                </w:tcPr>
                <w:p w14:paraId="129973D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读一读</w:t>
                  </w: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7BBA233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4EDC6AA2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2813328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67" w:type="dxa"/>
                  <w:tcBorders>
                    <w:right w:val="single" w:color="0D94CB" w:sz="6" w:space="0"/>
                  </w:tcBorders>
                  <w:shd w:val="clear" w:color="auto" w:fill="FFFFFF"/>
                  <w:vAlign w:val="top"/>
                </w:tcPr>
                <w:p w14:paraId="2007506B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 w14:paraId="23486787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496" w:hRule="atLeast"/>
              </w:trPr>
              <w:tc>
                <w:tcPr>
                  <w:tcW w:w="1466" w:type="dxa"/>
                  <w:tcBorders>
                    <w:left w:val="single" w:color="0D94CB" w:sz="6" w:space="0"/>
                  </w:tcBorders>
                  <w:shd w:val="clear" w:color="auto" w:fill="FFFFFF"/>
                  <w:vAlign w:val="top"/>
                </w:tcPr>
                <w:p w14:paraId="0EFD2D15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议一议</w:t>
                  </w: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6E9C4774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6515DC5D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shd w:val="clear" w:color="auto" w:fill="FFFFFF"/>
                  <w:vAlign w:val="top"/>
                </w:tcPr>
                <w:p w14:paraId="361D376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67" w:type="dxa"/>
                  <w:tcBorders>
                    <w:right w:val="single" w:color="0D94CB" w:sz="6" w:space="0"/>
                  </w:tcBorders>
                  <w:shd w:val="clear" w:color="auto" w:fill="FFFFFF"/>
                  <w:vAlign w:val="top"/>
                </w:tcPr>
                <w:p w14:paraId="5B7905C8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  <w:tr w14:paraId="6EEBBF95">
              <w:tblPrEx>
                <w:tblBorders>
                  <w:top w:val="single" w:color="0D94CB" w:sz="2" w:space="0"/>
                  <w:left w:val="single" w:color="0D94CB" w:sz="2" w:space="0"/>
                  <w:bottom w:val="single" w:color="0D94CB" w:sz="2" w:space="0"/>
                  <w:right w:val="single" w:color="0D94CB" w:sz="2" w:space="0"/>
                  <w:insideH w:val="single" w:color="0D94CB" w:sz="2" w:space="0"/>
                  <w:insideV w:val="single" w:color="0D94CB" w:sz="2" w:space="0"/>
                </w:tblBorders>
                <w:tblCellMar>
                  <w:top w:w="0" w:type="dxa"/>
                  <w:left w:w="0" w:type="dxa"/>
                  <w:bottom w:w="0" w:type="dxa"/>
                  <w:right w:w="0" w:type="dxa"/>
                </w:tblCellMar>
              </w:tblPrEx>
              <w:trPr>
                <w:trHeight w:val="504" w:hRule="atLeast"/>
              </w:trPr>
              <w:tc>
                <w:tcPr>
                  <w:tcW w:w="1466" w:type="dxa"/>
                  <w:tcBorders>
                    <w:left w:val="single" w:color="0D94CB" w:sz="6" w:space="0"/>
                    <w:bottom w:val="single" w:color="0D94CB" w:sz="6" w:space="0"/>
                  </w:tcBorders>
                  <w:shd w:val="clear" w:color="auto" w:fill="FFFFFF"/>
                  <w:vAlign w:val="top"/>
                </w:tcPr>
                <w:p w14:paraId="72163039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做一做</w:t>
                  </w:r>
                </w:p>
              </w:tc>
              <w:tc>
                <w:tcPr>
                  <w:tcW w:w="1458" w:type="dxa"/>
                  <w:tcBorders>
                    <w:bottom w:val="single" w:color="0D94CB" w:sz="6" w:space="0"/>
                  </w:tcBorders>
                  <w:shd w:val="clear" w:color="auto" w:fill="FFFFFF"/>
                  <w:vAlign w:val="top"/>
                </w:tcPr>
                <w:p w14:paraId="774BEF9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tcBorders>
                    <w:bottom w:val="single" w:color="0D94CB" w:sz="6" w:space="0"/>
                  </w:tcBorders>
                  <w:shd w:val="clear" w:color="auto" w:fill="FFFFFF"/>
                  <w:vAlign w:val="top"/>
                </w:tcPr>
                <w:p w14:paraId="5341D09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58" w:type="dxa"/>
                  <w:tcBorders>
                    <w:bottom w:val="single" w:color="0D94CB" w:sz="6" w:space="0"/>
                  </w:tcBorders>
                  <w:shd w:val="clear" w:color="auto" w:fill="FFFFFF"/>
                  <w:vAlign w:val="top"/>
                </w:tcPr>
                <w:p w14:paraId="07892C1F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ind w:firstLine="480" w:firstLineChars="200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</w:p>
              </w:tc>
              <w:tc>
                <w:tcPr>
                  <w:tcW w:w="1467" w:type="dxa"/>
                  <w:tcBorders>
                    <w:bottom w:val="single" w:color="0D94CB" w:sz="6" w:space="0"/>
                    <w:right w:val="single" w:color="0D94CB" w:sz="6" w:space="0"/>
                  </w:tcBorders>
                  <w:shd w:val="clear" w:color="auto" w:fill="FFFFFF"/>
                  <w:vAlign w:val="top"/>
                </w:tcPr>
                <w:p w14:paraId="08E6FBD3">
                  <w:pPr>
                    <w:keepNext w:val="0"/>
                    <w:keepLines w:val="0"/>
                    <w:pageBreakBefore w:val="0"/>
                    <w:widowControl w:val="0"/>
                    <w:tabs>
                      <w:tab w:val="left" w:pos="6789"/>
                    </w:tabs>
                    <w:kinsoku/>
                    <w:wordWrap/>
                    <w:overflowPunct/>
                    <w:topLinePunct w:val="0"/>
                    <w:autoSpaceDE/>
                    <w:autoSpaceDN/>
                    <w:bidi w:val="0"/>
                    <w:adjustRightInd/>
                    <w:snapToGrid/>
                    <w:spacing w:line="360" w:lineRule="auto"/>
                    <w:jc w:val="left"/>
                    <w:textAlignment w:val="auto"/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</w:pPr>
                  <w:r>
                    <w:rPr>
                      <w:rFonts w:hint="eastAsia" w:ascii="宋体" w:hAnsi="宋体" w:cs="宋体"/>
                      <w:kern w:val="2"/>
                      <w:sz w:val="24"/>
                      <w:szCs w:val="24"/>
                      <w:lang w:val="en-US" w:eastAsia="zh-CN" w:bidi="ar-SA"/>
                    </w:rPr>
                    <w:t>☆☆☆☆☆</w:t>
                  </w:r>
                </w:p>
              </w:tc>
            </w:tr>
          </w:tbl>
          <w:p w14:paraId="68912144">
            <w:pPr>
              <w:keepNext w:val="0"/>
              <w:keepLines w:val="0"/>
              <w:pageBreakBefore w:val="0"/>
              <w:numPr>
                <w:ilvl w:val="0"/>
                <w:numId w:val="0"/>
              </w:numP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60" w:lineRule="auto"/>
              <w:ind w:leftChars="0"/>
              <w:textAlignment w:val="auto"/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</w:pPr>
          </w:p>
        </w:tc>
      </w:tr>
    </w:tbl>
    <w:p w14:paraId="4057589A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4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WIwOGQyOWZlNTQ2N2FkNGQ1N2E3ZDM3ZDYyZTBjNDcifQ=="/>
    <w:docVar w:name="KSO_WPS_MARK_KEY" w:val="400c7b7f-a157-4c70-8c0b-35c69a3816a1"/>
  </w:docVars>
  <w:rsids>
    <w:rsidRoot w:val="01463605"/>
    <w:rsid w:val="00D66680"/>
    <w:rsid w:val="01463605"/>
    <w:rsid w:val="025F1240"/>
    <w:rsid w:val="056F2E0E"/>
    <w:rsid w:val="05D9472B"/>
    <w:rsid w:val="06C74ECC"/>
    <w:rsid w:val="078A03D3"/>
    <w:rsid w:val="096609CC"/>
    <w:rsid w:val="09854CCD"/>
    <w:rsid w:val="0A4B4D79"/>
    <w:rsid w:val="0C3F0A5E"/>
    <w:rsid w:val="0C591439"/>
    <w:rsid w:val="0D841421"/>
    <w:rsid w:val="0EB92D62"/>
    <w:rsid w:val="12B15DEC"/>
    <w:rsid w:val="12FB3F33"/>
    <w:rsid w:val="13FE5382"/>
    <w:rsid w:val="14015B78"/>
    <w:rsid w:val="149A6155"/>
    <w:rsid w:val="17A96653"/>
    <w:rsid w:val="17AC4D67"/>
    <w:rsid w:val="180C01B6"/>
    <w:rsid w:val="1CDA2E0B"/>
    <w:rsid w:val="1D2D0E65"/>
    <w:rsid w:val="1DA637FE"/>
    <w:rsid w:val="1EC975DB"/>
    <w:rsid w:val="235F6985"/>
    <w:rsid w:val="24101808"/>
    <w:rsid w:val="24942D3C"/>
    <w:rsid w:val="24C13D75"/>
    <w:rsid w:val="24E61100"/>
    <w:rsid w:val="24EA02AB"/>
    <w:rsid w:val="25861D82"/>
    <w:rsid w:val="263C0693"/>
    <w:rsid w:val="27163A82"/>
    <w:rsid w:val="27A83832"/>
    <w:rsid w:val="29C966E1"/>
    <w:rsid w:val="29F55728"/>
    <w:rsid w:val="2AA56A66"/>
    <w:rsid w:val="2B2D1151"/>
    <w:rsid w:val="2D361605"/>
    <w:rsid w:val="2E662479"/>
    <w:rsid w:val="2E960B5C"/>
    <w:rsid w:val="2EFD0590"/>
    <w:rsid w:val="2FAF6379"/>
    <w:rsid w:val="33246979"/>
    <w:rsid w:val="35A41DB0"/>
    <w:rsid w:val="35D73F34"/>
    <w:rsid w:val="363E2801"/>
    <w:rsid w:val="36533F02"/>
    <w:rsid w:val="396957EB"/>
    <w:rsid w:val="3A876B18"/>
    <w:rsid w:val="3B3C7AC8"/>
    <w:rsid w:val="3BF018FE"/>
    <w:rsid w:val="3DBD2B22"/>
    <w:rsid w:val="3E261EFC"/>
    <w:rsid w:val="3EB41792"/>
    <w:rsid w:val="436B62C5"/>
    <w:rsid w:val="440A7BCA"/>
    <w:rsid w:val="49EC224C"/>
    <w:rsid w:val="4A205A52"/>
    <w:rsid w:val="4BE3142D"/>
    <w:rsid w:val="4F132029"/>
    <w:rsid w:val="506B7C43"/>
    <w:rsid w:val="515309BE"/>
    <w:rsid w:val="520014D3"/>
    <w:rsid w:val="53CF1BBC"/>
    <w:rsid w:val="55004DFD"/>
    <w:rsid w:val="557B23AE"/>
    <w:rsid w:val="56A878F8"/>
    <w:rsid w:val="59301A29"/>
    <w:rsid w:val="5A9B1124"/>
    <w:rsid w:val="5CC26E3C"/>
    <w:rsid w:val="5CF80B10"/>
    <w:rsid w:val="5D1F26A2"/>
    <w:rsid w:val="5D2627CB"/>
    <w:rsid w:val="5D335644"/>
    <w:rsid w:val="5F0B6879"/>
    <w:rsid w:val="5FE414ED"/>
    <w:rsid w:val="61333E65"/>
    <w:rsid w:val="61743131"/>
    <w:rsid w:val="642B1882"/>
    <w:rsid w:val="649A50EE"/>
    <w:rsid w:val="666351EC"/>
    <w:rsid w:val="66C72274"/>
    <w:rsid w:val="66D47E98"/>
    <w:rsid w:val="678A52DE"/>
    <w:rsid w:val="69D25B95"/>
    <w:rsid w:val="6A4F1502"/>
    <w:rsid w:val="6D064B23"/>
    <w:rsid w:val="6D5E670D"/>
    <w:rsid w:val="6E5012ED"/>
    <w:rsid w:val="6FC97B9A"/>
    <w:rsid w:val="705D0EFE"/>
    <w:rsid w:val="747073E9"/>
    <w:rsid w:val="759870DF"/>
    <w:rsid w:val="75F9057E"/>
    <w:rsid w:val="76305B69"/>
    <w:rsid w:val="767D5E56"/>
    <w:rsid w:val="77AE0291"/>
    <w:rsid w:val="78047D16"/>
    <w:rsid w:val="7C4F37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0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suppressAutoHyphens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autoRedefine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autoRedefine/>
    <w:qFormat/>
    <w:uiPriority w:val="0"/>
    <w:pPr>
      <w:jc w:val="left"/>
    </w:pPr>
  </w:style>
  <w:style w:type="paragraph" w:styleId="3">
    <w:name w:val="Body Text"/>
    <w:basedOn w:val="1"/>
    <w:semiHidden/>
    <w:qFormat/>
    <w:uiPriority w:val="0"/>
    <w:rPr>
      <w:rFonts w:ascii="黑体" w:hAnsi="黑体" w:eastAsia="黑体" w:cs="黑体"/>
      <w:sz w:val="17"/>
      <w:szCs w:val="17"/>
      <w:lang w:val="en-US" w:eastAsia="en-US" w:bidi="ar-SA"/>
    </w:rPr>
  </w:style>
  <w:style w:type="paragraph" w:styleId="4">
    <w:name w:val="Normal (Web)"/>
    <w:basedOn w:val="1"/>
    <w:autoRedefine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table" w:styleId="6">
    <w:name w:val="Table Grid"/>
    <w:basedOn w:val="5"/>
    <w:autoRedefine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styleId="8">
    <w:name w:val="List Paragraph"/>
    <w:autoRedefine/>
    <w:qFormat/>
    <w:uiPriority w:val="0"/>
    <w:rPr>
      <w:rFonts w:ascii="Times New Roman" w:hAnsi="Times New Roman" w:cs="Times New Roman" w:eastAsiaTheme="minorEastAsia"/>
      <w:lang w:val="en-US" w:eastAsia="zh-CN" w:bidi="ar-SA"/>
    </w:rPr>
  </w:style>
  <w:style w:type="paragraph" w:customStyle="1" w:styleId="9">
    <w:name w:val="Table Text"/>
    <w:basedOn w:val="1"/>
    <w:autoRedefine/>
    <w:semiHidden/>
    <w:qFormat/>
    <w:uiPriority w:val="0"/>
    <w:rPr>
      <w:rFonts w:ascii="微软雅黑" w:hAnsi="微软雅黑" w:eastAsia="微软雅黑" w:cs="微软雅黑"/>
      <w:sz w:val="24"/>
      <w:szCs w:val="24"/>
      <w:lang w:val="en-US" w:eastAsia="en-US" w:bidi="ar-SA"/>
    </w:rPr>
  </w:style>
  <w:style w:type="table" w:customStyle="1" w:styleId="10">
    <w:name w:val="Table Normal"/>
    <w:autoRedefine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930</Words>
  <Characters>987</Characters>
  <Lines>0</Lines>
  <Paragraphs>0</Paragraphs>
  <TotalTime>1</TotalTime>
  <ScaleCrop>false</ScaleCrop>
  <LinksUpToDate>false</LinksUpToDate>
  <CharactersWithSpaces>1016</CharactersWithSpaces>
  <Application>WPS Office_12.1.0.22529_F1E327BC-269C-435d-A152-05C5408002CA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2023-10-14T09:00:00Z</dcterms:created>
  <dc:creator>T T </dc:creator>
  <cp:lastModifiedBy>dt</cp:lastModifiedBy>
  <dcterms:modified xsi:type="dcterms:W3CDTF">2025-09-08T13:34:43Z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2052-12.1.0.22529</vt:lpwstr>
  </property>
  <property fmtid="{D5CDD505-2E9C-101B-9397-08002B2CF9AE}" pid="3" name="ICV">
    <vt:lpwstr>CBF45F205109482B9EC5B934C0C619EB_13</vt:lpwstr>
  </property>
  <property fmtid="{D5CDD505-2E9C-101B-9397-08002B2CF9AE}" pid="4" name="KSOTemplateDocerSaveRecord">
    <vt:lpwstr>eyJoZGlkIjoiNTMxMjNhYzQ0OGI5MDQzYmUyNzcwMjgwZjRmNDQwMTciLCJ1c2VySWQiOiI1OTUzNjMzMTUifQ==</vt:lpwstr>
  </property>
</Properties>
</file>